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89" w:rsidRPr="00B12E89" w:rsidRDefault="00B12E89" w:rsidP="00B12E89">
      <w:pPr>
        <w:pBdr>
          <w:bottom w:val="single" w:sz="6" w:space="8" w:color="EEEEEE"/>
        </w:pBdr>
        <w:shd w:val="clear" w:color="auto" w:fill="FFFFFF"/>
        <w:spacing w:after="300" w:line="600" w:lineRule="atLeast"/>
        <w:outlineLvl w:val="0"/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fldChar w:fldCharType="begin"/>
      </w:r>
      <w:r w:rsidRPr="00B12E89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instrText xml:space="preserve"> HYPERLINK "https://gorodlensk.ru/news/gorodskoe-upravlenie-kultury/upravlenie-kultury-priglashaet/16353-polozhenie-konkursa-na-luchshij-logotip-k-prazdnovaniyu-dnya-goroda-lenska" </w:instrText>
      </w:r>
      <w:r w:rsidRPr="00B12E89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fldChar w:fldCharType="separate"/>
      </w:r>
      <w:r w:rsidRPr="00B12E89">
        <w:rPr>
          <w:rFonts w:ascii="Cuprum" w:eastAsia="Times New Roman" w:hAnsi="Cuprum" w:cs="Times New Roman"/>
          <w:b/>
          <w:bCs/>
          <w:color w:val="1E844A"/>
          <w:kern w:val="36"/>
          <w:sz w:val="33"/>
          <w:szCs w:val="33"/>
          <w:lang w:eastAsia="ru-RU"/>
        </w:rPr>
        <w:t>Положение конкурса на лучший логотип к празднованию Дня города Ленска</w:t>
      </w:r>
      <w:r w:rsidRPr="00B12E89">
        <w:rPr>
          <w:rFonts w:ascii="Cuprum" w:eastAsia="Times New Roman" w:hAnsi="Cuprum" w:cs="Times New Roman"/>
          <w:b/>
          <w:bCs/>
          <w:color w:val="656565"/>
          <w:kern w:val="36"/>
          <w:sz w:val="33"/>
          <w:szCs w:val="33"/>
          <w:lang w:eastAsia="ru-RU"/>
        </w:rPr>
        <w:fldChar w:fldCharType="end"/>
      </w:r>
    </w:p>
    <w:p w:rsidR="00E90A9C" w:rsidRDefault="00B12E89">
      <w:pPr>
        <w:rPr>
          <w:rFonts w:ascii="Cuprum" w:hAnsi="Cuprum"/>
          <w:color w:val="656565"/>
          <w:shd w:val="clear" w:color="auto" w:fill="FFFFFF"/>
        </w:rPr>
      </w:pPr>
      <w:r>
        <w:rPr>
          <w:rFonts w:ascii="Cuprum" w:hAnsi="Cuprum"/>
          <w:color w:val="656565"/>
          <w:shd w:val="clear" w:color="auto" w:fill="FFFFFF"/>
        </w:rPr>
        <w:t xml:space="preserve">В связи с празднованием в 2023 году 280-летнего юбилея поселка </w:t>
      </w:r>
      <w:proofErr w:type="spellStart"/>
      <w:r>
        <w:rPr>
          <w:rFonts w:ascii="Cuprum" w:hAnsi="Cuprum"/>
          <w:color w:val="656565"/>
          <w:shd w:val="clear" w:color="auto" w:fill="FFFFFF"/>
        </w:rPr>
        <w:t>Мухтуя</w:t>
      </w:r>
      <w:proofErr w:type="spellEnd"/>
      <w:r>
        <w:rPr>
          <w:rFonts w:ascii="Cuprum" w:hAnsi="Cuprum"/>
          <w:color w:val="656565"/>
          <w:shd w:val="clear" w:color="auto" w:fill="FFFFFF"/>
        </w:rPr>
        <w:t xml:space="preserve"> и 60-летия со дня основания города Ленска, МБУК "ЦДНТ" объявляет конкурс на лучший логотип, посвященный этим значимым юбилейным датам. Приглашаем всех, кто интересуется и владеет искусством дизайна и художественными навыками, принять участие и прислать свои современные и оригинальные варианты праздничного логотипа с 1 по 30 апреля. 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8"/>
          <w:szCs w:val="28"/>
          <w:lang w:eastAsia="ru-RU"/>
        </w:rPr>
        <w:t>ПОЛОЖЕНИЕ</w:t>
      </w:r>
      <w:r w:rsidRPr="00B12E89">
        <w:rPr>
          <w:rFonts w:ascii="Cuprum" w:eastAsia="Times New Roman" w:hAnsi="Cuprum" w:cs="Times New Roman"/>
          <w:b/>
          <w:bCs/>
          <w:color w:val="656565"/>
          <w:sz w:val="28"/>
          <w:szCs w:val="28"/>
          <w:lang w:eastAsia="ru-RU"/>
        </w:rPr>
        <w:br/>
        <w:t>о конкурсе на лучший логотип,</w:t>
      </w:r>
      <w:r w:rsidRPr="00B12E89">
        <w:rPr>
          <w:rFonts w:ascii="Cuprum" w:eastAsia="Times New Roman" w:hAnsi="Cuprum" w:cs="Times New Roman"/>
          <w:b/>
          <w:bCs/>
          <w:color w:val="656565"/>
          <w:sz w:val="28"/>
          <w:szCs w:val="28"/>
          <w:lang w:eastAsia="ru-RU"/>
        </w:rPr>
        <w:br/>
        <w:t xml:space="preserve">посвященный 280-летнему юбилею поселка </w:t>
      </w:r>
      <w:proofErr w:type="spellStart"/>
      <w:r w:rsidRPr="00B12E89">
        <w:rPr>
          <w:rFonts w:ascii="Cuprum" w:eastAsia="Times New Roman" w:hAnsi="Cuprum" w:cs="Times New Roman"/>
          <w:b/>
          <w:bCs/>
          <w:color w:val="656565"/>
          <w:sz w:val="28"/>
          <w:szCs w:val="28"/>
          <w:lang w:eastAsia="ru-RU"/>
        </w:rPr>
        <w:t>Мухтуя</w:t>
      </w:r>
      <w:proofErr w:type="spellEnd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br/>
      </w:r>
      <w:r w:rsidRPr="00B12E89">
        <w:rPr>
          <w:rFonts w:ascii="Cuprum" w:eastAsia="Times New Roman" w:hAnsi="Cuprum" w:cs="Times New Roman"/>
          <w:b/>
          <w:bCs/>
          <w:color w:val="656565"/>
          <w:sz w:val="28"/>
          <w:szCs w:val="28"/>
          <w:lang w:eastAsia="ru-RU"/>
        </w:rPr>
        <w:t>и 60-летия со дня основания города Ленска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1. Общие положения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1.1. Настоящее Положение определяет порядок организации и проведения конкурса на лучший логотип к празднованию Дня города Ленска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1.2. Организатором Конкурса является Муниципальное бюджетное учреждение культуры «Центр досуга и народного творчества» муниципального образования «Город Ленск»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1.3. Конкурс является открытым по составу участников. В конкурсе имеют право принимать участие юридические лица, физические лица, авторские коллективы. В конкурсе также могут принимать участие как профессиональные дизайнеры, художники, реставраторы и все, кто интересуется и владеет искусством дизайна и художественными навыками.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1.4. Цель Конкурса – создание современного, оригинального, легко узнаваемого логотипа к празднованию Дня города Ленска, который будет использоваться во всей информационно – рекламной и представительской продукции администрации МО «Город Ленск» и подведомственных учреждений в 2023 году, и станет символом празднования Дня города.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2. Сроки проведения Конкурса.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2.1. Прием заявок на Конкурс осуществляется с 01.04.2023г. по 30.04.2023г.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2.2. Отбор представленных работ конкурсной комиссией с 01.05.2023г. по 05.05.2023г.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2.3. Голосование по определению победителя с 06.05.2023г. по 15.05.2023г.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2.4. Объявление победителя конкурса состоится 17.05.2023 года.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3. Порядок подачи заявок на Конкурс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3.1. Конкурсные материалы должны содержать: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заявление-анкету на участие в Конкурсе (Приложение №1 к Положению);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эскизное решение логотипа, согласно техническому заданию (Приложение №2 к Положению) в компьютерной или ручной графике;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lastRenderedPageBreak/>
        <w:t>- пояснительную записку в свободной форме с описанием представленного логотипа и расшифровкой ценностно-смыслового содержания элементов дизайна логотипа объемом не более 500 печатных знаков.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3.2. Конкурсные материалы направляются на электронную почту ЦДНТ «Город Ленск» </w:t>
      </w:r>
      <w:hyperlink r:id="rId5" w:history="1">
        <w:r w:rsidRPr="00B12E89">
          <w:rPr>
            <w:rFonts w:ascii="Cuprum" w:eastAsia="Times New Roman" w:hAnsi="Cuprum" w:cs="Times New Roman"/>
            <w:color w:val="27AE61"/>
            <w:sz w:val="24"/>
            <w:szCs w:val="24"/>
            <w:lang w:eastAsia="ru-RU"/>
          </w:rPr>
          <w:t>tvorchestvo9@mail.ru</w:t>
        </w:r>
      </w:hyperlink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Файл должен быть представлен в любом из следующих форматов: JPG, GIF, PNG с изображением (рисунком) и не превышать 15 Мб (в случае превышения указанного размера, файл может быть прислан с использованием файлового сервиса).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 xml:space="preserve">Нарисованные от руки логотипы принимаются в МБУК «ЦДНТ» по адресу: г. Ленск, </w:t>
      </w:r>
      <w:proofErr w:type="spellStart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ул</w:t>
      </w:r>
      <w:proofErr w:type="gramStart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.Л</w:t>
      </w:r>
      <w:proofErr w:type="gramEnd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енина</w:t>
      </w:r>
      <w:proofErr w:type="spellEnd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, д. 61.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3.3. Каждый участник может выставить на Конкурс неограниченное количество работ при условии соблюдения всех предъявляемых к работе требований.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3.4. Участник конкурса гарантирует, что сведения о нем, предоставленные на конкурс являются достоверными.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3.5. Участник конкурса гарантирует, что присланные на конкурс работы не нарушают авторских, имущественных прав третьих лиц.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3.6. Участники конкурса автоматически передают организатору конкурса авторские и имущественные права на все работы, присланные на конкурс.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3.7. Отправка работ в адрес организатора конкурса является подтверждением того, что участник ознакомлен с Положением о конкурсе и согласен с порядком и условиями его проведения.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4. Критерии конкурсного отбора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4.1. При оценке эскизных решений логотипа используются следующие критерии: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адекватное значение (эмблема должна создавать образ, соответствующий заданной теме);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выразительность художественного решения логотипа;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соответствие тематике конкурса;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оригинальность и уникальность художественного решения логотипа;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мастерство;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содержание эскиза;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техническое исполнение;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масштабируемость (основные графические элементы логотипа должны одинаково хорошо восприниматься и не терять значения при воспроизведении в любом предполагаемом для использования масштабе);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глубина раскрытия темы;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творческий подход.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5. Авторские права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5.1.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lastRenderedPageBreak/>
        <w:t>5.2. 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(размещение в интернете, в печатных изданиях, на телевидении, на информационных стендах, на сувенирной продукции).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6. Подведение итогов конкурса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6.1. Подведение итогов проводится в два этапа: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6.1.1. Первый этап – определение тройки лидеров по созданию лучшего логотипа к юбилею города. Для проведения первого этапа создается Конкурсная комиссия (далее – Комиссия).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6.1.2. Второй этап – выбор победителя конкурса из тройки лидеров. Победителя определяют жители города путем голосования на официальном сайте МО «Город Ленск».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6.2. При оценке работ авторы не указываются.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6.3. Результаты конкурса публикуются на официальном сайте администрации МО «Город Ленск».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7. Призы и награды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7.1. Победителем объявляется участник, чей логотип и предложения по его использованию (в комплексе) набрал наибольшее количество голосов на официальном сайте МО «Город Ленск».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7.2. Победителю вручается диплом победителя и денежный сертификат на сумму 25 000 (двадцать пять тысяч) рублей. Остальные участники конкурса, награждаются благодарностями от организатора.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7.3. Комиссия оставляет за собой право отметить поощрительными призами авторов работ за отдельные элементы фирменного стиля.</w:t>
      </w:r>
    </w:p>
    <w:p w:rsidR="00B12E89" w:rsidRPr="00B12E89" w:rsidRDefault="00B12E89" w:rsidP="00B12E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56565" stroked="f"/>
        </w:pic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Заявление – анкета</w:t>
      </w: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br/>
        <w:t>для участия в конкурсе на лучший логотип</w:t>
      </w: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br/>
        <w:t xml:space="preserve">к 280-летнему юбилею поселка </w:t>
      </w:r>
      <w:proofErr w:type="spellStart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Мухтуя</w:t>
      </w:r>
      <w:proofErr w:type="spellEnd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 xml:space="preserve"> и 60-летия со дня основания города Ленска</w:t>
      </w:r>
    </w:p>
    <w:tbl>
      <w:tblPr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060"/>
        <w:gridCol w:w="4290"/>
      </w:tblGrid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Ф.И.О. автора*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                                                                     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Ф.И.О. одного из родителей автора (или законного представителя) для участников, не достигших 18 лет*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Дата рождения автора*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15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Место проживания (почтовый адрес)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Место работы или учебы*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Краткая информация о логотипе (описание изображения и обоснование его символов)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Контактные телефоны*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  <w:tr w:rsidR="00B12E89" w:rsidRPr="00B12E89" w:rsidTr="00B12E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Адрес электронной почты 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E89" w:rsidRPr="00B12E89" w:rsidRDefault="00B12E89" w:rsidP="00B12E89">
            <w:pPr>
              <w:spacing w:after="0" w:line="240" w:lineRule="auto"/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</w:pPr>
            <w:r w:rsidRPr="00B12E89">
              <w:rPr>
                <w:rFonts w:ascii="Cuprum" w:eastAsia="Times New Roman" w:hAnsi="Cuprum" w:cs="Times New Roman"/>
                <w:color w:val="656565"/>
                <w:sz w:val="24"/>
                <w:szCs w:val="24"/>
                <w:lang w:eastAsia="ru-RU"/>
              </w:rPr>
              <w:t> </w:t>
            </w:r>
          </w:p>
        </w:tc>
      </w:tr>
    </w:tbl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*- поля, обязательные для заполнения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Участники конкурса гарантируют наличие у них личных неимущественных и исключительных имущественных авторских прав на разработки, присланные на конкурс.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Участники конкурса несут ответственность за нарушение авторских прав третьих лиц.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lastRenderedPageBreak/>
        <w:t>Организация вправе использовать присланные на Конкурс разработки следующими способами без выплаты авторского вознаграждения: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● Воспроизводить разработки (публиковать);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● Публично показывать разработки;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● Доводить до всеобщего сведения (размещать на сайте)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● Работы, присланные на конкурс, не возвращаются.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С условиями конкурса ознакомле</w:t>
      </w:r>
      <w:proofErr w:type="gramStart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н(</w:t>
      </w:r>
      <w:proofErr w:type="gramEnd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а) ______________________(подпись)</w:t>
      </w:r>
    </w:p>
    <w:p w:rsidR="00B12E89" w:rsidRPr="00B12E89" w:rsidRDefault="00B12E89" w:rsidP="00B12E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656565" stroked="f"/>
        </w:pict>
      </w:r>
    </w:p>
    <w:p w:rsidR="00B12E89" w:rsidRPr="00B12E89" w:rsidRDefault="00B12E89" w:rsidP="00B12E89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Техническое задание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 xml:space="preserve">1. Логотип празднования 280-летнего юбилея поселка </w:t>
      </w:r>
      <w:proofErr w:type="spellStart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Мухтуя</w:t>
      </w:r>
      <w:proofErr w:type="spellEnd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 xml:space="preserve"> и 60-летия со дня основания города Ленска должен отражать многогранность и уникальность этих двух событий.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2. Итоговый логотип будет использоваться при проведении всех мероприятий, реализуемых в рамках празднования при изготовлении подарочной сувенирной продукции, и для создания зрительного образа современного динамично развивающегося города Ленска с богатейшей и многогранной историей на выездных мероприятиях различного уровня.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3. Требования, предъявляемые к представленному логотипу на Конкурс: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proofErr w:type="gramStart"/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ассоциативность, универсальность, оригинальность, запоминаемость, выразительность, функциональность, лаконичность;</w:t>
      </w:r>
      <w:proofErr w:type="gramEnd"/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в состав логотипа должны входить цифра «60» и цифра «280» работа может подвергаться изменениям: сокращению, или увеличению и переводу в черно-белые тона, при этом эффект не должен теряться;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работа может быть как цветной, так и черно-белой;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работа должна быть представлена в цифровом формате или ручной графике;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работа не должна содержать дизайн или рисунок, который ранее уже был использован в другой сфере;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работа должна быть оригинальной, текст должен легко читаться:</w: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  <w:t>- работа может совмещать дизайн и текст.</w:t>
      </w:r>
    </w:p>
    <w:p w:rsidR="00B12E89" w:rsidRPr="00B12E89" w:rsidRDefault="00B12E89" w:rsidP="00B12E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656565" stroked="f"/>
        </w:pict>
      </w:r>
    </w:p>
    <w:p w:rsidR="00B12E89" w:rsidRPr="00B12E89" w:rsidRDefault="00B12E89" w:rsidP="00B12E89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656565"/>
          <w:sz w:val="24"/>
          <w:szCs w:val="24"/>
          <w:lang w:eastAsia="ru-RU"/>
        </w:rPr>
      </w:pPr>
      <w:r w:rsidRPr="00B12E89">
        <w:rPr>
          <w:rFonts w:ascii="Cuprum" w:eastAsia="Times New Roman" w:hAnsi="Cuprum" w:cs="Times New Roman"/>
          <w:b/>
          <w:bCs/>
          <w:color w:val="656565"/>
          <w:sz w:val="24"/>
          <w:szCs w:val="24"/>
          <w:lang w:eastAsia="ru-RU"/>
        </w:rPr>
        <w:t>• </w:t>
      </w:r>
      <w:hyperlink r:id="rId6" w:tgtFrame="_blank" w:history="1">
        <w:r w:rsidRPr="00B12E89">
          <w:rPr>
            <w:rFonts w:ascii="Cuprum" w:eastAsia="Times New Roman" w:hAnsi="Cuprum" w:cs="Times New Roman"/>
            <w:b/>
            <w:bCs/>
            <w:color w:val="27AE61"/>
            <w:sz w:val="24"/>
            <w:szCs w:val="24"/>
            <w:lang w:eastAsia="ru-RU"/>
          </w:rPr>
          <w:t>Распоряжение главы от «27» марта 2023 г. № 07-04-00465/23- "О конкурсе на лучший логотип к празднованию Дня города Ленска"</w:t>
        </w:r>
      </w:hyperlink>
    </w:p>
    <w:p w:rsidR="00B12E89" w:rsidRDefault="00B12E89" w:rsidP="00B12E89">
      <w:hyperlink r:id="rId7" w:history="1">
        <w:r w:rsidRPr="00B12E89">
          <w:rPr>
            <w:rFonts w:ascii="Cuprum" w:eastAsia="Times New Roman" w:hAnsi="Cuprum" w:cs="Times New Roman"/>
            <w:color w:val="27AE61"/>
            <w:sz w:val="24"/>
            <w:szCs w:val="24"/>
            <w:u w:val="single"/>
            <w:bdr w:val="single" w:sz="6" w:space="0" w:color="DDDDDD" w:frame="1"/>
            <w:shd w:val="clear" w:color="auto" w:fill="F7F7F7"/>
            <w:lang w:eastAsia="ru-RU"/>
          </w:rPr>
          <w:br/>
        </w:r>
      </w:hyperlink>
      <w:bookmarkStart w:id="0" w:name="_GoBack"/>
      <w:bookmarkEnd w:id="0"/>
    </w:p>
    <w:sectPr w:rsidR="00B1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2A"/>
    <w:rsid w:val="00B0022A"/>
    <w:rsid w:val="00B12E89"/>
    <w:rsid w:val="00E90A9C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odlensk.ru/files/laws/glava/rasp07-04-00465-23.zip" TargetMode="External"/><Relationship Id="rId5" Type="http://schemas.openxmlformats.org/officeDocument/2006/relationships/hyperlink" Target="mailto:tvorchestvo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2023-03-29T02:48:00Z</dcterms:created>
  <dcterms:modified xsi:type="dcterms:W3CDTF">2023-03-29T02:49:00Z</dcterms:modified>
</cp:coreProperties>
</file>